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723"/>
        <w:gridCol w:w="993"/>
        <w:gridCol w:w="992"/>
        <w:gridCol w:w="1821"/>
        <w:gridCol w:w="1723"/>
        <w:gridCol w:w="1275"/>
        <w:gridCol w:w="993"/>
        <w:gridCol w:w="2246"/>
        <w:gridCol w:w="2318"/>
      </w:tblGrid>
      <w:tr w:rsidR="00993D7B" w:rsidRPr="00455128" w:rsidTr="007F3301">
        <w:trPr>
          <w:trHeight w:val="303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D7B" w:rsidRPr="00C63FF2" w:rsidRDefault="00993D7B" w:rsidP="002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993D7B" w:rsidRPr="00C63FF2" w:rsidRDefault="00993D7B" w:rsidP="002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3" w:type="dxa"/>
            <w:gridSpan w:val="7"/>
            <w:shd w:val="clear" w:color="auto" w:fill="auto"/>
            <w:noWrap/>
            <w:vAlign w:val="bottom"/>
            <w:hideMark/>
          </w:tcPr>
          <w:p w:rsidR="00993D7B" w:rsidRPr="00993D7B" w:rsidRDefault="00DD69F5" w:rsidP="008C3A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резерве, наличии свободных и доступных мощностей, емкости, мест, пропускных способностей сетей Теплоцентра АО  «Качары руда» </w:t>
            </w:r>
          </w:p>
        </w:tc>
        <w:tc>
          <w:tcPr>
            <w:tcW w:w="2318" w:type="dxa"/>
            <w:shd w:val="clear" w:color="auto" w:fill="auto"/>
            <w:noWrap/>
            <w:vAlign w:val="bottom"/>
            <w:hideMark/>
          </w:tcPr>
          <w:p w:rsidR="00993D7B" w:rsidRPr="00455128" w:rsidRDefault="00993D7B" w:rsidP="007F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на </w:t>
            </w:r>
            <w:r w:rsidR="0090743B"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="00123853"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5</w:t>
            </w:r>
            <w:r w:rsidR="008A4BFD"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8A4BFD"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="000E5253"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8A4BFD"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="00455128"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2024г</w:t>
            </w:r>
            <w:r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bookmarkEnd w:id="0"/>
          </w:p>
        </w:tc>
      </w:tr>
      <w:tr w:rsidR="00762852" w:rsidRPr="00C63FF2" w:rsidTr="007F3301">
        <w:trPr>
          <w:cantSplit/>
          <w:trHeight w:val="4159"/>
        </w:trPr>
        <w:tc>
          <w:tcPr>
            <w:tcW w:w="850" w:type="dxa"/>
            <w:shd w:val="clear" w:color="auto" w:fill="auto"/>
            <w:vAlign w:val="center"/>
            <w:hideMark/>
          </w:tcPr>
          <w:p w:rsidR="00762852" w:rsidRPr="00C63FF2" w:rsidRDefault="00762852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23" w:type="dxa"/>
            <w:shd w:val="clear" w:color="auto" w:fill="auto"/>
            <w:textDirection w:val="btLr"/>
            <w:vAlign w:val="center"/>
            <w:hideMark/>
          </w:tcPr>
          <w:p w:rsidR="00762852" w:rsidRPr="00C63FF2" w:rsidRDefault="0076285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регулируемой услуги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762852" w:rsidRPr="00C63FF2" w:rsidRDefault="0076285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Установленная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тепловая м</w:t>
            </w:r>
            <w:r w:rsidR="00A37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щность, Гкал/час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762852" w:rsidRPr="00C63FF2" w:rsidRDefault="0076285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Располагаемая тепловая мощность, Гкал/час</w:t>
            </w:r>
          </w:p>
        </w:tc>
        <w:tc>
          <w:tcPr>
            <w:tcW w:w="1821" w:type="dxa"/>
            <w:shd w:val="clear" w:color="auto" w:fill="auto"/>
            <w:textDirection w:val="btLr"/>
            <w:vAlign w:val="center"/>
          </w:tcPr>
          <w:p w:rsidR="00762852" w:rsidRPr="00762852" w:rsidRDefault="00526E68" w:rsidP="001238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="006F28A0" w:rsidRPr="0056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еплов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ая нагруз</w:t>
            </w:r>
            <w:r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 потребителей</w:t>
            </w:r>
            <w:r w:rsidR="006F28A0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2570F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 состоянию на </w:t>
            </w:r>
            <w:r w:rsidR="0090743B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123853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F3301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.09</w:t>
            </w:r>
            <w:r w:rsidR="0032570F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B55DBE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55128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62852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г. </w:t>
            </w:r>
            <w:r w:rsidR="00762852" w:rsidRPr="0045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762852" w:rsidRPr="0056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пересчете на расчетную температуру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наружного воздуха для Костанайской области (-3</w:t>
            </w:r>
            <w:r w:rsidR="003F2961" w:rsidRPr="003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С)</w:t>
            </w:r>
          </w:p>
        </w:tc>
        <w:tc>
          <w:tcPr>
            <w:tcW w:w="1723" w:type="dxa"/>
            <w:shd w:val="clear" w:color="auto" w:fill="auto"/>
            <w:textDirection w:val="btLr"/>
            <w:vAlign w:val="center"/>
          </w:tcPr>
          <w:p w:rsidR="00762852" w:rsidRPr="00C63FF2" w:rsidRDefault="00762852" w:rsidP="001238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Выдано технических условий на присоединение к тепловым сетям вновь строящихся </w:t>
            </w:r>
            <w:r w:rsidR="0032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объектов (ТУ </w:t>
            </w:r>
            <w:r w:rsidR="0032570F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действуют </w:t>
            </w:r>
            <w:r w:rsidR="007F3301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 2</w:t>
            </w:r>
            <w:r w:rsidR="00123853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D1349D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7F3301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2E02A9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B55DBE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55128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г.)</w:t>
            </w:r>
            <w:r w:rsidRPr="0045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6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Гкал/час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762852" w:rsidRPr="00C63FF2" w:rsidRDefault="006F28A0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Свободная тепловая мощность, Гкал/час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762852" w:rsidRPr="00C63FF2" w:rsidRDefault="0076285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Емкости</w:t>
            </w:r>
          </w:p>
        </w:tc>
        <w:tc>
          <w:tcPr>
            <w:tcW w:w="2246" w:type="dxa"/>
            <w:shd w:val="clear" w:color="auto" w:fill="auto"/>
            <w:vAlign w:val="center"/>
            <w:hideMark/>
          </w:tcPr>
          <w:p w:rsidR="00762852" w:rsidRPr="00C63FF2" w:rsidRDefault="00762852" w:rsidP="006F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предоставления услуги и источник энергии</w:t>
            </w: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762852" w:rsidRPr="00C63FF2" w:rsidRDefault="00762852" w:rsidP="006F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схем инженерных коммуникаций</w:t>
            </w:r>
          </w:p>
        </w:tc>
      </w:tr>
      <w:tr w:rsidR="00762852" w:rsidRPr="0023657B" w:rsidTr="007F3301">
        <w:trPr>
          <w:trHeight w:val="1074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62852" w:rsidRPr="0023657B" w:rsidRDefault="00894BE5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762852" w:rsidRPr="0023657B" w:rsidRDefault="00DD69F5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тепловой энергии           п. Качар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762852" w:rsidRPr="00AD00BE" w:rsidRDefault="00AD00BE" w:rsidP="0015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62852" w:rsidRPr="00AD00BE" w:rsidRDefault="001025CB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762852" w:rsidRPr="0023657B" w:rsidRDefault="001025CB" w:rsidP="0031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62852" w:rsidRPr="0023657B" w:rsidRDefault="003122BA" w:rsidP="0063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2852" w:rsidRPr="00AD00BE" w:rsidRDefault="001025CB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62852" w:rsidRPr="0023657B" w:rsidRDefault="00762852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46" w:type="dxa"/>
            <w:shd w:val="clear" w:color="auto" w:fill="auto"/>
            <w:vAlign w:val="center"/>
            <w:hideMark/>
          </w:tcPr>
          <w:p w:rsidR="00762852" w:rsidRPr="0023657B" w:rsidRDefault="00762852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Костанайская обл., </w:t>
            </w:r>
            <w:r w:rsidR="00374245"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Качар, теплоцентр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CB0AA1" w:rsidRDefault="00894BE5" w:rsidP="00C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Тепловые сети, находящиеся на балансе </w:t>
            </w:r>
          </w:p>
          <w:p w:rsidR="00762852" w:rsidRPr="0023657B" w:rsidRDefault="00466F79" w:rsidP="00C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="00CB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BE5"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«Качар</w:t>
            </w:r>
            <w:r w:rsidR="00CB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р</w:t>
            </w:r>
            <w:r w:rsidR="00894BE5"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уда»</w:t>
            </w:r>
          </w:p>
        </w:tc>
      </w:tr>
    </w:tbl>
    <w:p w:rsidR="00C909A2" w:rsidRPr="0023657B" w:rsidRDefault="0051375F" w:rsidP="008C3AF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3657B">
        <w:rPr>
          <w:rFonts w:ascii="Times New Roman" w:hAnsi="Times New Roman" w:cs="Times New Roman"/>
          <w:sz w:val="24"/>
          <w:szCs w:val="24"/>
        </w:rPr>
        <w:t xml:space="preserve">Пропускная способность тепловых сетей, находящихся на балансе </w:t>
      </w:r>
      <w:r w:rsidR="00466F79" w:rsidRPr="0023657B">
        <w:rPr>
          <w:rFonts w:ascii="Times New Roman" w:hAnsi="Times New Roman" w:cs="Times New Roman"/>
          <w:sz w:val="24"/>
          <w:szCs w:val="24"/>
        </w:rPr>
        <w:t>АО</w:t>
      </w:r>
      <w:r w:rsidRPr="0023657B">
        <w:rPr>
          <w:rFonts w:ascii="Times New Roman" w:hAnsi="Times New Roman" w:cs="Times New Roman"/>
          <w:sz w:val="24"/>
          <w:szCs w:val="24"/>
        </w:rPr>
        <w:t xml:space="preserve"> «</w:t>
      </w:r>
      <w:r w:rsidR="00DD69F5" w:rsidRPr="0023657B">
        <w:rPr>
          <w:rFonts w:ascii="Times New Roman" w:hAnsi="Times New Roman" w:cs="Times New Roman"/>
          <w:sz w:val="24"/>
          <w:szCs w:val="24"/>
        </w:rPr>
        <w:t>Качары руда</w:t>
      </w:r>
      <w:r w:rsidRPr="0023657B">
        <w:rPr>
          <w:rFonts w:ascii="Times New Roman" w:hAnsi="Times New Roman" w:cs="Times New Roman"/>
          <w:sz w:val="24"/>
          <w:szCs w:val="24"/>
        </w:rPr>
        <w:t>»</w:t>
      </w:r>
      <w:r w:rsidR="008C3AF4" w:rsidRPr="0023657B">
        <w:rPr>
          <w:rFonts w:ascii="Times New Roman" w:hAnsi="Times New Roman" w:cs="Times New Roman"/>
          <w:sz w:val="24"/>
          <w:szCs w:val="24"/>
        </w:rPr>
        <w:t xml:space="preserve"> (тепловые се</w:t>
      </w:r>
      <w:r w:rsidR="00894BE5" w:rsidRPr="0023657B">
        <w:rPr>
          <w:rFonts w:ascii="Times New Roman" w:hAnsi="Times New Roman" w:cs="Times New Roman"/>
          <w:sz w:val="24"/>
          <w:szCs w:val="24"/>
        </w:rPr>
        <w:t>ти промышленной зоны</w:t>
      </w:r>
      <w:r w:rsidR="008C3AF4" w:rsidRPr="0023657B">
        <w:rPr>
          <w:rFonts w:ascii="Times New Roman" w:hAnsi="Times New Roman" w:cs="Times New Roman"/>
          <w:sz w:val="24"/>
          <w:szCs w:val="24"/>
        </w:rPr>
        <w:t xml:space="preserve"> п. Качар)</w:t>
      </w:r>
      <w:r w:rsidRPr="0023657B">
        <w:rPr>
          <w:rFonts w:ascii="Times New Roman" w:hAnsi="Times New Roman" w:cs="Times New Roman"/>
          <w:sz w:val="24"/>
          <w:szCs w:val="24"/>
        </w:rPr>
        <w:t>:</w:t>
      </w:r>
    </w:p>
    <w:p w:rsidR="008C3AF4" w:rsidRPr="00993D7B" w:rsidRDefault="008C3AF4" w:rsidP="00993D7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23657B">
        <w:rPr>
          <w:rFonts w:ascii="Times New Roman" w:hAnsi="Times New Roman" w:cs="Times New Roman"/>
          <w:sz w:val="24"/>
          <w:szCs w:val="24"/>
        </w:rPr>
        <w:t>Тепломагистраль</w:t>
      </w:r>
      <w:proofErr w:type="spellEnd"/>
      <w:r w:rsidRPr="0023657B">
        <w:rPr>
          <w:rFonts w:ascii="Times New Roman" w:hAnsi="Times New Roman" w:cs="Times New Roman"/>
          <w:sz w:val="24"/>
          <w:szCs w:val="24"/>
        </w:rPr>
        <w:t xml:space="preserve"> «ТЦ-</w:t>
      </w:r>
      <w:proofErr w:type="spellStart"/>
      <w:r w:rsidRPr="0023657B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Pr="0023657B">
        <w:rPr>
          <w:rFonts w:ascii="Times New Roman" w:hAnsi="Times New Roman" w:cs="Times New Roman"/>
          <w:sz w:val="24"/>
          <w:szCs w:val="24"/>
        </w:rPr>
        <w:t xml:space="preserve">»: </w:t>
      </w:r>
      <w:r w:rsidRPr="0023657B">
        <w:rPr>
          <w:rFonts w:ascii="Times New Roman" w:hAnsi="Times New Roman" w:cs="Times New Roman"/>
          <w:sz w:val="24"/>
          <w:szCs w:val="24"/>
        </w:rPr>
        <w:tab/>
      </w:r>
      <w:r w:rsidRPr="0023657B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23657B">
        <w:rPr>
          <w:rFonts w:ascii="Times New Roman" w:hAnsi="Times New Roman" w:cs="Times New Roman"/>
          <w:sz w:val="24"/>
          <w:szCs w:val="24"/>
        </w:rPr>
        <w:t xml:space="preserve">    310 т/час; </w:t>
      </w:r>
      <w:r w:rsidRPr="0023657B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Pr="0023657B">
        <w:rPr>
          <w:rFonts w:ascii="Times New Roman" w:hAnsi="Times New Roman" w:cs="Times New Roman"/>
          <w:sz w:val="24"/>
          <w:szCs w:val="24"/>
        </w:rPr>
        <w:t xml:space="preserve">   1,5 т/час.</w:t>
      </w:r>
    </w:p>
    <w:sectPr w:rsidR="008C3AF4" w:rsidRPr="00993D7B" w:rsidSect="00457CC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D7AA0"/>
    <w:multiLevelType w:val="hybridMultilevel"/>
    <w:tmpl w:val="2EEC7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75"/>
    <w:rsid w:val="000033B9"/>
    <w:rsid w:val="00091A99"/>
    <w:rsid w:val="000A651E"/>
    <w:rsid w:val="000D62F3"/>
    <w:rsid w:val="000E5253"/>
    <w:rsid w:val="001025CB"/>
    <w:rsid w:val="00123853"/>
    <w:rsid w:val="00144696"/>
    <w:rsid w:val="00153809"/>
    <w:rsid w:val="00196A30"/>
    <w:rsid w:val="001A57CD"/>
    <w:rsid w:val="001B452D"/>
    <w:rsid w:val="00201F82"/>
    <w:rsid w:val="0023657B"/>
    <w:rsid w:val="00262769"/>
    <w:rsid w:val="002B3718"/>
    <w:rsid w:val="002E02A9"/>
    <w:rsid w:val="003122BA"/>
    <w:rsid w:val="0032570F"/>
    <w:rsid w:val="00343BDA"/>
    <w:rsid w:val="00374245"/>
    <w:rsid w:val="00391200"/>
    <w:rsid w:val="003E63E7"/>
    <w:rsid w:val="003F2961"/>
    <w:rsid w:val="003F5FA0"/>
    <w:rsid w:val="0044058C"/>
    <w:rsid w:val="00455128"/>
    <w:rsid w:val="00457CC7"/>
    <w:rsid w:val="00466F79"/>
    <w:rsid w:val="0051375F"/>
    <w:rsid w:val="00526E68"/>
    <w:rsid w:val="00562AB2"/>
    <w:rsid w:val="00586BF7"/>
    <w:rsid w:val="005B2A34"/>
    <w:rsid w:val="005F3508"/>
    <w:rsid w:val="00612953"/>
    <w:rsid w:val="00637559"/>
    <w:rsid w:val="0066301A"/>
    <w:rsid w:val="006B2E2C"/>
    <w:rsid w:val="006C2A93"/>
    <w:rsid w:val="006D0BA0"/>
    <w:rsid w:val="006D4896"/>
    <w:rsid w:val="006F28A0"/>
    <w:rsid w:val="0070417B"/>
    <w:rsid w:val="007476D6"/>
    <w:rsid w:val="00762852"/>
    <w:rsid w:val="00774A65"/>
    <w:rsid w:val="00776BE5"/>
    <w:rsid w:val="007A3133"/>
    <w:rsid w:val="007F3301"/>
    <w:rsid w:val="00893753"/>
    <w:rsid w:val="00894BE5"/>
    <w:rsid w:val="008A4BFD"/>
    <w:rsid w:val="008C3AF4"/>
    <w:rsid w:val="0090743B"/>
    <w:rsid w:val="0093632E"/>
    <w:rsid w:val="009555CF"/>
    <w:rsid w:val="0096231A"/>
    <w:rsid w:val="00993D7B"/>
    <w:rsid w:val="00A37752"/>
    <w:rsid w:val="00AA006F"/>
    <w:rsid w:val="00AA4987"/>
    <w:rsid w:val="00AD00BE"/>
    <w:rsid w:val="00B06296"/>
    <w:rsid w:val="00B15024"/>
    <w:rsid w:val="00B51A46"/>
    <w:rsid w:val="00B55DBE"/>
    <w:rsid w:val="00B92F48"/>
    <w:rsid w:val="00C4529A"/>
    <w:rsid w:val="00C63FF2"/>
    <w:rsid w:val="00C659DC"/>
    <w:rsid w:val="00C7405F"/>
    <w:rsid w:val="00C909A2"/>
    <w:rsid w:val="00C95682"/>
    <w:rsid w:val="00CB0AA1"/>
    <w:rsid w:val="00CC11B3"/>
    <w:rsid w:val="00D02BFB"/>
    <w:rsid w:val="00D1349D"/>
    <w:rsid w:val="00D13F9C"/>
    <w:rsid w:val="00DD69F5"/>
    <w:rsid w:val="00EE0C5F"/>
    <w:rsid w:val="00EE6C2F"/>
    <w:rsid w:val="00FA1F35"/>
    <w:rsid w:val="00FA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0FC57-B79E-4C9B-968F-33389F39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F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3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3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EEC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Елена</dc:creator>
  <cp:lastModifiedBy>Irina Dogadina</cp:lastModifiedBy>
  <cp:revision>5</cp:revision>
  <cp:lastPrinted>2024-09-25T03:10:00Z</cp:lastPrinted>
  <dcterms:created xsi:type="dcterms:W3CDTF">2024-09-10T06:18:00Z</dcterms:created>
  <dcterms:modified xsi:type="dcterms:W3CDTF">2024-09-25T03:11:00Z</dcterms:modified>
</cp:coreProperties>
</file>